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ООО «</w:t>
      </w:r>
      <w:r w:rsidR="00966DB0">
        <w:rPr>
          <w:rFonts w:eastAsia="Times New Roman" w:cs="Helvetica"/>
          <w:color w:val="000000"/>
          <w:sz w:val="24"/>
          <w:szCs w:val="24"/>
        </w:rPr>
        <w:t>Стрела</w:t>
      </w:r>
      <w:r w:rsidRPr="00000911">
        <w:rPr>
          <w:rFonts w:eastAsia="Times New Roman" w:cs="Helvetica"/>
          <w:color w:val="000000"/>
          <w:sz w:val="24"/>
          <w:szCs w:val="24"/>
        </w:rPr>
        <w:t>»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 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b/>
          <w:bCs/>
          <w:color w:val="000000"/>
          <w:sz w:val="24"/>
          <w:szCs w:val="24"/>
        </w:rPr>
        <w:t>Приказ № 15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 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г. Москва                                                                                                            20 мая 2015 года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 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b/>
          <w:bCs/>
          <w:color w:val="000000"/>
          <w:sz w:val="24"/>
          <w:szCs w:val="24"/>
        </w:rPr>
        <w:t>О предоставлении отпуска с последующим увольнением по соглашению сторон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 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jc w:val="center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ПРИКАЗЫВАЮ:</w:t>
      </w:r>
    </w:p>
    <w:p w:rsidR="00000911" w:rsidRPr="00000911" w:rsidRDefault="00000911" w:rsidP="00000911">
      <w:pPr>
        <w:numPr>
          <w:ilvl w:val="0"/>
          <w:numId w:val="1"/>
        </w:numPr>
        <w:spacing w:after="135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Предоставить специалисту по охране труда Р.И. Лопуховой отпуск с последующим увольнением с 26 мая по 23 июня 2015 года продолжительностью 28 календарных дней.</w:t>
      </w:r>
    </w:p>
    <w:p w:rsidR="00000911" w:rsidRPr="00000911" w:rsidRDefault="00000911" w:rsidP="00000911">
      <w:pPr>
        <w:numPr>
          <w:ilvl w:val="0"/>
          <w:numId w:val="1"/>
        </w:numPr>
        <w:spacing w:after="135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Оплатить Р.И. Лопухиной 10 календарных дней отпуска с последующим увольнением за период с 6 сентября 2014 года по 25 мая 2015 года.</w:t>
      </w:r>
    </w:p>
    <w:p w:rsidR="00000911" w:rsidRPr="00000911" w:rsidRDefault="00000911" w:rsidP="00000911">
      <w:pPr>
        <w:numPr>
          <w:ilvl w:val="0"/>
          <w:numId w:val="1"/>
        </w:numPr>
        <w:spacing w:after="135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Расторгнуть с Р.И. Лопухиной трудовой договор от 06.09.2013 № 13-ТД в соответствии с пунктом 1 части 1 статьи 77 Трудового кодекса Российской Федерации по соглашению сторон. Днем увольнения Р.И. Лопухиной считать последний день отпуска — 23 июня 2015 года.</w:t>
      </w:r>
    </w:p>
    <w:p w:rsidR="00000911" w:rsidRPr="00000911" w:rsidRDefault="00000911" w:rsidP="00000911">
      <w:pPr>
        <w:numPr>
          <w:ilvl w:val="0"/>
          <w:numId w:val="1"/>
        </w:numPr>
        <w:spacing w:after="135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Главному бухгалтеру Г.И. Тимофеевой произвести с Р.И. Лопухиной полный расчет в соответствии с условиями соглашения о расторжении трудового договора от 20.05.2014 № 13-ТД-1 и настоящим приказом не позднее 23 мая 2014 года.</w:t>
      </w:r>
    </w:p>
    <w:p w:rsidR="00000911" w:rsidRPr="00000911" w:rsidRDefault="00000911" w:rsidP="00000911">
      <w:pPr>
        <w:numPr>
          <w:ilvl w:val="0"/>
          <w:numId w:val="1"/>
        </w:numPr>
        <w:spacing w:after="135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Начальнику отдела кадров П.П. Михайлову выдать Р.И. Лопухиной трудовую книжку, а так же другие документы, предусмотренные трудовым законодательством, в рабочий день, предшествующий началу ее отпуска, — 25 мая 2015 года.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ind w:left="720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 </w:t>
      </w:r>
    </w:p>
    <w:p w:rsidR="00000911" w:rsidRPr="00000911" w:rsidRDefault="00000911" w:rsidP="00000911">
      <w:pPr>
        <w:spacing w:before="100" w:beforeAutospacing="1" w:after="100" w:afterAutospacing="1" w:line="240" w:lineRule="atLeast"/>
        <w:rPr>
          <w:rFonts w:eastAsia="Times New Roman" w:cs="Helvetica"/>
          <w:color w:val="000000"/>
          <w:sz w:val="24"/>
          <w:szCs w:val="24"/>
        </w:rPr>
      </w:pPr>
      <w:r w:rsidRPr="00000911">
        <w:rPr>
          <w:rFonts w:eastAsia="Times New Roman" w:cs="Helvetica"/>
          <w:color w:val="000000"/>
          <w:sz w:val="24"/>
          <w:szCs w:val="24"/>
        </w:rPr>
        <w:t>Ответственность за исполнение настоящего приказа возложить на главного бухгалтера Г.И. Тимофееву и начальника отдела кадров П.П. Михайлова в пределах их компетенций.</w:t>
      </w:r>
    </w:p>
    <w:p w:rsidR="00D7546F" w:rsidRPr="00000911" w:rsidRDefault="00966DB0">
      <w:pPr>
        <w:rPr>
          <w:sz w:val="24"/>
          <w:szCs w:val="24"/>
        </w:rPr>
      </w:pPr>
    </w:p>
    <w:sectPr w:rsidR="00D7546F" w:rsidRPr="00000911" w:rsidSect="0088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CF3"/>
    <w:multiLevelType w:val="multilevel"/>
    <w:tmpl w:val="8FE4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911"/>
    <w:rsid w:val="00000911"/>
    <w:rsid w:val="0056133A"/>
    <w:rsid w:val="00886F33"/>
    <w:rsid w:val="00966DB0"/>
    <w:rsid w:val="00B0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2015-09-08T10:43:00Z</dcterms:created>
  <dcterms:modified xsi:type="dcterms:W3CDTF">2015-09-08T10:44:00Z</dcterms:modified>
</cp:coreProperties>
</file>